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5F" w:rsidRPr="005939CF" w:rsidRDefault="005939CF" w:rsidP="005939CF">
      <w:pPr>
        <w:jc w:val="center"/>
        <w:rPr>
          <w:b/>
          <w:sz w:val="28"/>
          <w:szCs w:val="28"/>
        </w:rPr>
      </w:pPr>
    </w:p>
    <w:p w:rsidR="005939CF" w:rsidRPr="005939CF" w:rsidRDefault="005939CF" w:rsidP="005939CF">
      <w:pPr>
        <w:jc w:val="center"/>
        <w:rPr>
          <w:b/>
          <w:sz w:val="28"/>
          <w:szCs w:val="28"/>
        </w:rPr>
      </w:pPr>
      <w:r w:rsidRPr="005939CF">
        <w:rPr>
          <w:b/>
          <w:sz w:val="28"/>
          <w:szCs w:val="28"/>
        </w:rPr>
        <w:t>Благодійна допомога від БФ «Промінь добра та надії»</w:t>
      </w:r>
    </w:p>
    <w:p w:rsidR="005939CF" w:rsidRDefault="005939CF" w:rsidP="002F6B50">
      <w:pPr>
        <w:jc w:val="both"/>
      </w:pPr>
    </w:p>
    <w:p w:rsidR="00AB3B31" w:rsidRDefault="005939CF" w:rsidP="002F6B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</w:t>
      </w:r>
      <w:r w:rsidR="00AB3B31" w:rsidRPr="00AB3B31">
        <w:t xml:space="preserve"> </w:t>
      </w:r>
      <w:r w:rsidR="00AB3B31" w:rsidRPr="00AB3B31">
        <w:rPr>
          <w:rFonts w:ascii="Times New Roman" w:hAnsi="Times New Roman" w:cs="Times New Roman"/>
          <w:sz w:val="28"/>
          <w:szCs w:val="28"/>
        </w:rPr>
        <w:t>В вересні-грудні 2024 року Благодійна організація «Благодійний Фонд «Промінь добра та надії»</w:t>
      </w:r>
      <w:r w:rsidR="00463F76">
        <w:rPr>
          <w:rFonts w:ascii="Times New Roman" w:hAnsi="Times New Roman" w:cs="Times New Roman"/>
          <w:sz w:val="28"/>
          <w:szCs w:val="28"/>
        </w:rPr>
        <w:t xml:space="preserve"> надала</w:t>
      </w:r>
      <w:r w:rsidR="00AB3B31" w:rsidRPr="00AB3B31">
        <w:rPr>
          <w:rFonts w:ascii="Times New Roman" w:hAnsi="Times New Roman" w:cs="Times New Roman"/>
          <w:sz w:val="28"/>
          <w:szCs w:val="28"/>
        </w:rPr>
        <w:t xml:space="preserve"> фінансову допомогу </w:t>
      </w:r>
      <w:r w:rsidR="002F6B50">
        <w:rPr>
          <w:rFonts w:ascii="Times New Roman" w:hAnsi="Times New Roman" w:cs="Times New Roman"/>
          <w:sz w:val="28"/>
          <w:szCs w:val="28"/>
        </w:rPr>
        <w:t xml:space="preserve"> у сумі 72090 грн </w:t>
      </w:r>
      <w:r w:rsidR="00463F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3B31" w:rsidRPr="00AB3B31">
        <w:rPr>
          <w:rFonts w:ascii="Times New Roman" w:hAnsi="Times New Roman" w:cs="Times New Roman"/>
          <w:sz w:val="28"/>
          <w:szCs w:val="28"/>
        </w:rPr>
        <w:t xml:space="preserve">школі І-ІІІ ступенів № 309 Дарницького району </w:t>
      </w:r>
      <w:proofErr w:type="spellStart"/>
      <w:r w:rsidR="00AB3B31" w:rsidRPr="00AB3B31">
        <w:rPr>
          <w:rFonts w:ascii="Times New Roman" w:hAnsi="Times New Roman" w:cs="Times New Roman"/>
          <w:sz w:val="28"/>
          <w:szCs w:val="28"/>
        </w:rPr>
        <w:t>м.Києва</w:t>
      </w:r>
      <w:proofErr w:type="spellEnd"/>
      <w:r w:rsidR="00AB3B31" w:rsidRPr="00AB3B31">
        <w:rPr>
          <w:rFonts w:ascii="Times New Roman" w:hAnsi="Times New Roman" w:cs="Times New Roman"/>
          <w:sz w:val="28"/>
          <w:szCs w:val="28"/>
        </w:rPr>
        <w:t xml:space="preserve"> на придбання </w:t>
      </w:r>
      <w:r w:rsidR="00AB3B31">
        <w:rPr>
          <w:rFonts w:ascii="Times New Roman" w:hAnsi="Times New Roman" w:cs="Times New Roman"/>
          <w:sz w:val="28"/>
          <w:szCs w:val="28"/>
        </w:rPr>
        <w:t>таких товарів:</w:t>
      </w:r>
    </w:p>
    <w:p w:rsidR="00AB3B31" w:rsidRDefault="00AB3B31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Електричні товари   </w:t>
      </w:r>
      <w:r w:rsidR="002F6B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9433 грн</w:t>
      </w:r>
    </w:p>
    <w:p w:rsidR="00AB3B31" w:rsidRDefault="00AB3B31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Будматеріали            </w:t>
      </w:r>
      <w:r w:rsidR="002F6B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2233 грн</w:t>
      </w:r>
    </w:p>
    <w:p w:rsidR="00AB3B31" w:rsidRDefault="00AB3B31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Господарчі товари   </w:t>
      </w:r>
      <w:r w:rsidR="002F6B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4048 грн</w:t>
      </w:r>
    </w:p>
    <w:p w:rsidR="002F6B50" w:rsidRDefault="00AB3B31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Спортивний </w:t>
      </w:r>
      <w:r w:rsidR="002F6B50">
        <w:rPr>
          <w:rFonts w:ascii="Times New Roman" w:hAnsi="Times New Roman" w:cs="Times New Roman"/>
          <w:sz w:val="28"/>
          <w:szCs w:val="28"/>
        </w:rPr>
        <w:t>інвентар       18225 грн</w:t>
      </w:r>
    </w:p>
    <w:p w:rsidR="002F6B50" w:rsidRDefault="002F6B50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Транспортні послуги        1500 грн</w:t>
      </w:r>
    </w:p>
    <w:p w:rsidR="002F6B50" w:rsidRDefault="002F6B50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Інформаційні продукти    10169 грн</w:t>
      </w:r>
    </w:p>
    <w:p w:rsidR="002F6B50" w:rsidRDefault="002F6B50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Комп’ютерне обладнання 6100 грн</w:t>
      </w:r>
    </w:p>
    <w:p w:rsidR="002F6B50" w:rsidRDefault="002F6B50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Канцтовари                        5817 грн</w:t>
      </w:r>
    </w:p>
    <w:p w:rsidR="002F6B50" w:rsidRDefault="002F6B50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Виготовлення протипожежного люка для укриття  6565 грн</w:t>
      </w:r>
    </w:p>
    <w:p w:rsidR="002F6B50" w:rsidRDefault="002F6B50" w:rsidP="00AB3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електронного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8000 грн</w:t>
      </w:r>
    </w:p>
    <w:p w:rsidR="00463F76" w:rsidRDefault="00463F76" w:rsidP="00463F76">
      <w:pPr>
        <w:rPr>
          <w:rFonts w:ascii="Times New Roman" w:hAnsi="Times New Roman" w:cs="Times New Roman"/>
          <w:sz w:val="28"/>
          <w:szCs w:val="28"/>
        </w:rPr>
      </w:pPr>
    </w:p>
    <w:p w:rsidR="00463F76" w:rsidRPr="00463F76" w:rsidRDefault="00463F76" w:rsidP="00463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B3B31" w:rsidRPr="002F6B50" w:rsidRDefault="00AB3B31" w:rsidP="002F6B50">
      <w:pPr>
        <w:rPr>
          <w:rFonts w:ascii="Times New Roman" w:hAnsi="Times New Roman" w:cs="Times New Roman"/>
          <w:sz w:val="28"/>
          <w:szCs w:val="28"/>
        </w:rPr>
      </w:pPr>
      <w:r w:rsidRPr="002F6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B31" w:rsidRDefault="00AB3B31">
      <w:pPr>
        <w:rPr>
          <w:rFonts w:ascii="Times New Roman" w:hAnsi="Times New Roman" w:cs="Times New Roman"/>
          <w:sz w:val="28"/>
          <w:szCs w:val="28"/>
        </w:rPr>
      </w:pPr>
    </w:p>
    <w:p w:rsidR="00AB3B31" w:rsidRDefault="00AB3B31">
      <w:pPr>
        <w:rPr>
          <w:rFonts w:ascii="Times New Roman" w:hAnsi="Times New Roman" w:cs="Times New Roman"/>
          <w:sz w:val="28"/>
          <w:szCs w:val="28"/>
        </w:rPr>
      </w:pPr>
    </w:p>
    <w:p w:rsidR="00AB3B31" w:rsidRDefault="00AB3B31">
      <w:pPr>
        <w:rPr>
          <w:rFonts w:ascii="Times New Roman" w:hAnsi="Times New Roman" w:cs="Times New Roman"/>
          <w:sz w:val="28"/>
          <w:szCs w:val="28"/>
        </w:rPr>
      </w:pPr>
    </w:p>
    <w:p w:rsidR="00AB3B31" w:rsidRDefault="00AB3B31">
      <w:pPr>
        <w:rPr>
          <w:rFonts w:ascii="Times New Roman" w:hAnsi="Times New Roman" w:cs="Times New Roman"/>
          <w:sz w:val="28"/>
          <w:szCs w:val="28"/>
        </w:rPr>
      </w:pPr>
    </w:p>
    <w:p w:rsidR="00AB3B31" w:rsidRPr="00AB3B31" w:rsidRDefault="00AB3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B31" w:rsidRPr="00AB3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3EE7"/>
    <w:multiLevelType w:val="hybridMultilevel"/>
    <w:tmpl w:val="D1BA88CC"/>
    <w:lvl w:ilvl="0" w:tplc="042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BC"/>
    <w:rsid w:val="0025515A"/>
    <w:rsid w:val="002F6B50"/>
    <w:rsid w:val="00463F76"/>
    <w:rsid w:val="005939CF"/>
    <w:rsid w:val="00AB3B31"/>
    <w:rsid w:val="00B16CE4"/>
    <w:rsid w:val="00CD3CBC"/>
    <w:rsid w:val="00F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6F83"/>
  <w15:chartTrackingRefBased/>
  <w15:docId w15:val="{7E32EF66-FBBE-46A9-9800-0C63239C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309school</dc:creator>
  <cp:keywords/>
  <dc:description/>
  <cp:lastModifiedBy>309school</cp:lastModifiedBy>
  <cp:revision>3</cp:revision>
  <cp:lastPrinted>2025-01-13T08:34:00Z</cp:lastPrinted>
  <dcterms:created xsi:type="dcterms:W3CDTF">2025-01-13T14:15:00Z</dcterms:created>
  <dcterms:modified xsi:type="dcterms:W3CDTF">2025-01-13T14:16:00Z</dcterms:modified>
</cp:coreProperties>
</file>